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Office of the Dean Research and </w:t>
      </w:r>
      <w:r>
        <w:rPr>
          <w:rFonts w:ascii="Book Antiqua" w:hAnsi="Book Antiqua" w:cs="Courier New"/>
          <w:b/>
          <w:bCs/>
          <w:sz w:val="22"/>
          <w:szCs w:val="22"/>
        </w:rPr>
        <w:t>Consultancy</w:t>
      </w:r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 </w:t>
      </w: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22BED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622BED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622BED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1A3BD9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1A3BD9" w:rsidRPr="00622BED" w:rsidRDefault="001A3BD9" w:rsidP="00622BED">
      <w:pPr>
        <w:jc w:val="center"/>
        <w:rPr>
          <w:rFonts w:ascii="Book Antiqua" w:hAnsi="Book Antiqua" w:cs="Consolas"/>
          <w:b/>
          <w:bCs/>
          <w:sz w:val="22"/>
          <w:szCs w:val="22"/>
        </w:rPr>
      </w:pPr>
      <w:r w:rsidRPr="00622BED">
        <w:rPr>
          <w:rFonts w:ascii="Book Antiqua" w:hAnsi="Book Antiqua" w:cs="Consolas"/>
          <w:b/>
          <w:bCs/>
          <w:sz w:val="22"/>
          <w:szCs w:val="22"/>
        </w:rPr>
        <w:t>Project Code: DRC/DST/CEGESS/PC/007/18-19</w:t>
      </w:r>
    </w:p>
    <w:p w:rsidR="001A3BD9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>School of Advanced Materials, Green Energy &amp; Sensor Systems</w:t>
      </w: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22BED">
            <w:rPr>
              <w:rFonts w:ascii="Book Antiqua" w:hAnsi="Book Antiqua" w:cs="Courier New"/>
              <w:b/>
              <w:bCs/>
              <w:sz w:val="22"/>
              <w:szCs w:val="22"/>
            </w:rPr>
            <w:t>Institute</w:t>
          </w:r>
        </w:smartTag>
        <w:r w:rsidRPr="00622BED">
          <w:rPr>
            <w:rFonts w:ascii="Book Antiqua" w:hAnsi="Book Antiqua" w:cs="Courier New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622BED">
            <w:rPr>
              <w:rFonts w:ascii="Book Antiqua" w:hAnsi="Book Antiqua" w:cs="Courier New"/>
              <w:b/>
              <w:bCs/>
              <w:sz w:val="22"/>
              <w:szCs w:val="22"/>
            </w:rPr>
            <w:t>Engineering</w:t>
          </w:r>
        </w:smartTag>
      </w:smartTag>
      <w:r w:rsidRPr="00622BED">
        <w:rPr>
          <w:rFonts w:ascii="Book Antiqua" w:hAnsi="Book Antiqua" w:cs="Courier New"/>
          <w:b/>
          <w:bCs/>
          <w:sz w:val="22"/>
          <w:szCs w:val="22"/>
        </w:rPr>
        <w:t xml:space="preserve"> Science &amp; Technology (IIEST), Shibpur</w:t>
      </w:r>
    </w:p>
    <w:p w:rsidR="001A3BD9" w:rsidRPr="00622BED" w:rsidRDefault="001A3BD9" w:rsidP="00622BED">
      <w:pPr>
        <w:jc w:val="center"/>
        <w:rPr>
          <w:rFonts w:ascii="Book Antiqua" w:hAnsi="Book Antiqua" w:cs="Courier New"/>
          <w:b/>
          <w:bCs/>
          <w:sz w:val="22"/>
          <w:szCs w:val="22"/>
        </w:rPr>
      </w:pPr>
      <w:r w:rsidRPr="00622BED">
        <w:rPr>
          <w:rFonts w:ascii="Book Antiqua" w:hAnsi="Book Antiqua" w:cs="Courier New"/>
          <w:b/>
          <w:bCs/>
          <w:sz w:val="22"/>
          <w:szCs w:val="22"/>
        </w:rPr>
        <w:t>Howrah-711 103</w:t>
      </w:r>
    </w:p>
    <w:p w:rsidR="001A3BD9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1A3BD9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1A3BD9" w:rsidRPr="00622BED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22BED">
        <w:rPr>
          <w:rFonts w:ascii="Book Antiqua" w:hAnsi="Book Antiqua"/>
          <w:b/>
          <w:bCs/>
          <w:sz w:val="22"/>
          <w:szCs w:val="22"/>
        </w:rPr>
        <w:t>Ref.: Tender Advt. No. CGE 1762, dated 05.04.2022</w:t>
      </w:r>
    </w:p>
    <w:p w:rsidR="001A3BD9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1A3BD9" w:rsidRPr="00622BED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1A3BD9" w:rsidRPr="00622BED" w:rsidRDefault="001A3BD9" w:rsidP="00622BED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622BED">
        <w:rPr>
          <w:rFonts w:ascii="Book Antiqua" w:hAnsi="Book Antiqua"/>
          <w:b/>
          <w:bCs/>
          <w:sz w:val="22"/>
          <w:szCs w:val="22"/>
          <w:u w:val="single"/>
        </w:rPr>
        <w:t>Notice Inviting Quotations</w:t>
      </w:r>
    </w:p>
    <w:p w:rsidR="001A3BD9" w:rsidRPr="00622BED" w:rsidRDefault="001A3BD9" w:rsidP="00622BED">
      <w:pPr>
        <w:jc w:val="center"/>
        <w:rPr>
          <w:rFonts w:ascii="Book Antiqua" w:hAnsi="Book Antiqua"/>
          <w:sz w:val="22"/>
          <w:szCs w:val="22"/>
        </w:rPr>
      </w:pPr>
    </w:p>
    <w:p w:rsidR="001A3BD9" w:rsidRPr="00622BED" w:rsidRDefault="001A3BD9" w:rsidP="00622BED">
      <w:pPr>
        <w:jc w:val="both"/>
        <w:rPr>
          <w:rFonts w:ascii="Book Antiqua" w:hAnsi="Book Antiqua"/>
          <w:sz w:val="22"/>
          <w:szCs w:val="22"/>
        </w:rPr>
      </w:pPr>
      <w:r w:rsidRPr="00622BED">
        <w:rPr>
          <w:rFonts w:ascii="Book Antiqua" w:hAnsi="Book Antiqua"/>
          <w:sz w:val="22"/>
          <w:szCs w:val="22"/>
        </w:rPr>
        <w:t>Sealed quotations are invited for the supply of:</w:t>
      </w:r>
    </w:p>
    <w:p w:rsidR="001A3BD9" w:rsidRPr="00622BED" w:rsidRDefault="001A3BD9" w:rsidP="00622BED">
      <w:pPr>
        <w:rPr>
          <w:rFonts w:ascii="Book Antiqua" w:hAnsi="Book Antiqua"/>
          <w:b/>
          <w:sz w:val="22"/>
          <w:szCs w:val="22"/>
        </w:rPr>
      </w:pPr>
    </w:p>
    <w:p w:rsidR="001A3BD9" w:rsidRPr="00622BED" w:rsidRDefault="001A3BD9" w:rsidP="00622BED">
      <w:pPr>
        <w:rPr>
          <w:rFonts w:ascii="Book Antiqua" w:hAnsi="Book Antiqua" w:cs="Calibri"/>
          <w:b/>
          <w:sz w:val="22"/>
          <w:szCs w:val="22"/>
        </w:rPr>
      </w:pPr>
      <w:r w:rsidRPr="00622BED">
        <w:rPr>
          <w:rFonts w:ascii="Book Antiqua" w:hAnsi="Book Antiqua" w:cs="Calibri"/>
          <w:b/>
          <w:sz w:val="22"/>
          <w:szCs w:val="22"/>
        </w:rPr>
        <w:t>Item 01: List of Chemicals &amp; Stationery.</w:t>
      </w:r>
      <w:r w:rsidRPr="00622BED">
        <w:rPr>
          <w:rFonts w:ascii="Book Antiqua" w:hAnsi="Book Antiqua" w:cs="Calibri"/>
          <w:b/>
          <w:sz w:val="22"/>
          <w:szCs w:val="22"/>
        </w:rPr>
        <w:tab/>
      </w:r>
      <w:r w:rsidRPr="00622BED">
        <w:rPr>
          <w:rFonts w:ascii="Book Antiqua" w:hAnsi="Book Antiqua" w:cs="Calibri"/>
          <w:b/>
          <w:sz w:val="22"/>
          <w:szCs w:val="22"/>
        </w:rPr>
        <w:tab/>
      </w:r>
      <w:r w:rsidRPr="00622BED">
        <w:rPr>
          <w:rFonts w:ascii="Book Antiqua" w:hAnsi="Book Antiqua" w:cs="Calibri"/>
          <w:b/>
          <w:sz w:val="22"/>
          <w:szCs w:val="22"/>
        </w:rPr>
        <w:tab/>
      </w:r>
      <w:r w:rsidRPr="00622BED">
        <w:rPr>
          <w:rFonts w:ascii="Book Antiqua" w:hAnsi="Book Antiqua" w:cs="Calibri"/>
          <w:b/>
          <w:sz w:val="22"/>
          <w:szCs w:val="22"/>
        </w:rPr>
        <w:tab/>
      </w:r>
    </w:p>
    <w:p w:rsidR="001A3BD9" w:rsidRPr="00622BED" w:rsidRDefault="001A3BD9" w:rsidP="00622BED">
      <w:pPr>
        <w:rPr>
          <w:rFonts w:ascii="Book Antiqua" w:hAnsi="Book Antiqua"/>
          <w:b/>
          <w:sz w:val="22"/>
          <w:szCs w:val="22"/>
        </w:rPr>
      </w:pPr>
    </w:p>
    <w:p w:rsidR="001A3BD9" w:rsidRPr="00622BED" w:rsidRDefault="001A3BD9" w:rsidP="00622BED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622BED">
        <w:rPr>
          <w:rFonts w:ascii="Book Antiqua" w:hAnsi="Book Antiqua" w:cs="Calibri"/>
          <w:sz w:val="22"/>
          <w:szCs w:val="22"/>
        </w:rPr>
        <w:t xml:space="preserve">As per the following technical specification, the technical specification can be downloaded from the website. The document can also be obtained from the </w:t>
      </w:r>
      <w:smartTag w:uri="urn:schemas-microsoft-com:office:smarttags" w:element="place">
        <w:smartTag w:uri="urn:schemas-microsoft-com:office:smarttags" w:element="PlaceType">
          <w:r w:rsidRPr="00622BED">
            <w:rPr>
              <w:rFonts w:ascii="Book Antiqua" w:hAnsi="Book Antiqua" w:cs="Calibri"/>
              <w:b/>
              <w:bCs/>
              <w:sz w:val="22"/>
              <w:szCs w:val="22"/>
            </w:rPr>
            <w:t>School</w:t>
          </w:r>
        </w:smartTag>
        <w:r w:rsidRPr="00622BED">
          <w:rPr>
            <w:rFonts w:ascii="Book Antiqua" w:hAnsi="Book Antiqua" w:cs="Calibri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622BED">
            <w:rPr>
              <w:rFonts w:ascii="Book Antiqua" w:hAnsi="Book Antiqua" w:cs="Calibri"/>
              <w:b/>
              <w:bCs/>
              <w:sz w:val="22"/>
              <w:szCs w:val="22"/>
            </w:rPr>
            <w:t>Advanced Materials</w:t>
          </w:r>
        </w:smartTag>
      </w:smartTag>
      <w:r w:rsidRPr="00622BED">
        <w:rPr>
          <w:rFonts w:ascii="Book Antiqua" w:hAnsi="Book Antiqua" w:cs="Calibri"/>
          <w:b/>
          <w:bCs/>
          <w:sz w:val="22"/>
          <w:szCs w:val="22"/>
        </w:rPr>
        <w:t>, Green Energy &amp; Sensor Systems</w:t>
      </w:r>
    </w:p>
    <w:p w:rsidR="001A3BD9" w:rsidRPr="00622BED" w:rsidRDefault="001A3BD9" w:rsidP="00622BED">
      <w:pPr>
        <w:jc w:val="both"/>
        <w:rPr>
          <w:rFonts w:ascii="Book Antiqua" w:hAnsi="Book Antiqua" w:cs="Calibri"/>
          <w:bCs/>
          <w:sz w:val="22"/>
          <w:szCs w:val="22"/>
        </w:rPr>
      </w:pPr>
      <w:r w:rsidRPr="00622BED">
        <w:rPr>
          <w:rFonts w:ascii="Book Antiqua" w:hAnsi="Book Antiqua" w:cs="Calibri"/>
          <w:sz w:val="22"/>
          <w:szCs w:val="22"/>
        </w:rPr>
        <w:t xml:space="preserve"> (</w:t>
      </w:r>
      <w:r w:rsidRPr="00622BED">
        <w:rPr>
          <w:rFonts w:ascii="Book Antiqua" w:hAnsi="Book Antiqua" w:cs="Calibri"/>
          <w:b/>
          <w:sz w:val="22"/>
          <w:szCs w:val="22"/>
        </w:rPr>
        <w:t>Contact : Prof. H. Saha / Prof. P. Chaudhuri</w:t>
      </w:r>
      <w:r w:rsidRPr="00622BED">
        <w:rPr>
          <w:rFonts w:ascii="Book Antiqua" w:hAnsi="Book Antiqua" w:cs="Calibri"/>
          <w:sz w:val="22"/>
          <w:szCs w:val="22"/>
        </w:rPr>
        <w:t xml:space="preserve">) between 10.30 a.m. and 5.30 p.m. on all working days. </w:t>
      </w:r>
      <w:r w:rsidRPr="00622BED">
        <w:rPr>
          <w:rFonts w:ascii="Book Antiqua" w:hAnsi="Book Antiqua" w:cs="Calibri"/>
          <w:bCs/>
          <w:sz w:val="22"/>
          <w:szCs w:val="22"/>
        </w:rPr>
        <w:t xml:space="preserve">The invitation is valid for 07 working days from the date of publication of this notice. </w:t>
      </w:r>
    </w:p>
    <w:p w:rsidR="001A3BD9" w:rsidRPr="00622BED" w:rsidRDefault="001A3BD9" w:rsidP="00622BED">
      <w:pPr>
        <w:jc w:val="both"/>
        <w:rPr>
          <w:rFonts w:ascii="Book Antiqua" w:hAnsi="Book Antiqua"/>
          <w:bCs/>
          <w:sz w:val="22"/>
          <w:szCs w:val="22"/>
        </w:rPr>
      </w:pPr>
    </w:p>
    <w:p w:rsidR="001A3BD9" w:rsidRPr="00622BED" w:rsidRDefault="001A3BD9" w:rsidP="00622BED">
      <w:pPr>
        <w:rPr>
          <w:rFonts w:ascii="Book Antiqua" w:hAnsi="Book Antiqua"/>
          <w:b/>
          <w:sz w:val="22"/>
          <w:szCs w:val="22"/>
        </w:rPr>
      </w:pPr>
    </w:p>
    <w:p w:rsidR="001A3BD9" w:rsidRPr="00622BED" w:rsidRDefault="001A3BD9" w:rsidP="00622BED">
      <w:pPr>
        <w:rPr>
          <w:rFonts w:ascii="Book Antiqua" w:hAnsi="Book Antiqua"/>
          <w:b/>
          <w:sz w:val="22"/>
          <w:szCs w:val="22"/>
        </w:rPr>
      </w:pPr>
    </w:p>
    <w:p w:rsidR="001A3BD9" w:rsidRPr="00622BED" w:rsidRDefault="001A3BD9" w:rsidP="00622BED">
      <w:pPr>
        <w:jc w:val="right"/>
        <w:rPr>
          <w:rFonts w:ascii="Book Antiqua" w:hAnsi="Book Antiqua"/>
          <w:b/>
          <w:sz w:val="22"/>
          <w:szCs w:val="22"/>
        </w:rPr>
      </w:pPr>
    </w:p>
    <w:p w:rsidR="001A3BD9" w:rsidRPr="00622BED" w:rsidRDefault="001A3BD9" w:rsidP="00622BED">
      <w:pPr>
        <w:jc w:val="right"/>
        <w:rPr>
          <w:rFonts w:ascii="Book Antiqua" w:hAnsi="Book Antiqua"/>
          <w:b/>
          <w:sz w:val="22"/>
          <w:szCs w:val="22"/>
        </w:rPr>
      </w:pPr>
      <w:r w:rsidRPr="00622BED">
        <w:rPr>
          <w:rFonts w:ascii="Book Antiqua" w:hAnsi="Book Antiqua"/>
          <w:b/>
          <w:sz w:val="22"/>
          <w:szCs w:val="22"/>
        </w:rPr>
        <w:t xml:space="preserve">Dean (R &amp; </w:t>
      </w:r>
      <w:r>
        <w:rPr>
          <w:rFonts w:ascii="Book Antiqua" w:hAnsi="Book Antiqua"/>
          <w:b/>
          <w:sz w:val="22"/>
          <w:szCs w:val="22"/>
        </w:rPr>
        <w:t>C</w:t>
      </w:r>
      <w:r w:rsidRPr="00622BED">
        <w:rPr>
          <w:rFonts w:ascii="Book Antiqua" w:hAnsi="Book Antiqua"/>
          <w:b/>
          <w:sz w:val="22"/>
          <w:szCs w:val="22"/>
        </w:rPr>
        <w:t>)</w:t>
      </w:r>
    </w:p>
    <w:p w:rsidR="001A3BD9" w:rsidRPr="00622BED" w:rsidRDefault="001A3BD9" w:rsidP="00622BED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(A. Code DRC-T001/22-23</w:t>
      </w:r>
      <w:r w:rsidRPr="00622BED">
        <w:rPr>
          <w:rFonts w:ascii="Book Antiqua" w:hAnsi="Book Antiqua"/>
          <w:b/>
          <w:bCs/>
          <w:sz w:val="22"/>
          <w:szCs w:val="22"/>
        </w:rPr>
        <w:t>)</w:t>
      </w: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</w:rPr>
      </w:pPr>
    </w:p>
    <w:p w:rsidR="001A3BD9" w:rsidRDefault="001A3BD9" w:rsidP="006A4517">
      <w:pPr>
        <w:ind w:firstLine="720"/>
        <w:jc w:val="both"/>
        <w:rPr>
          <w:b/>
          <w:bCs/>
          <w:u w:val="single"/>
        </w:rPr>
      </w:pPr>
      <w:r>
        <w:rPr>
          <w:b/>
          <w:bCs/>
        </w:rPr>
        <w:t xml:space="preserve">SECTION I: </w:t>
      </w:r>
      <w:r>
        <w:rPr>
          <w:b/>
          <w:bCs/>
          <w:u w:val="single"/>
        </w:rPr>
        <w:t xml:space="preserve">TERMS &amp; CONDITIONS </w:t>
      </w:r>
    </w:p>
    <w:p w:rsidR="001A3BD9" w:rsidRDefault="001A3BD9">
      <w:pPr>
        <w:jc w:val="both"/>
        <w:rPr>
          <w:b/>
          <w:bCs/>
        </w:rPr>
      </w:pPr>
    </w:p>
    <w:p w:rsidR="001A3BD9" w:rsidRDefault="001A3BD9" w:rsidP="00A34B55">
      <w:pPr>
        <w:jc w:val="both"/>
        <w:rPr>
          <w:b/>
          <w:bCs/>
        </w:rPr>
      </w:pPr>
    </w:p>
    <w:p w:rsidR="001A3BD9" w:rsidRDefault="001A3BD9" w:rsidP="00A34B55">
      <w:pPr>
        <w:ind w:left="720"/>
        <w:jc w:val="both"/>
        <w:rPr>
          <w:sz w:val="22"/>
          <w:szCs w:val="22"/>
        </w:rPr>
      </w:pPr>
    </w:p>
    <w:p w:rsidR="001A3BD9" w:rsidRDefault="001A3BD9" w:rsidP="00B4587C">
      <w:pPr>
        <w:ind w:left="720"/>
        <w:jc w:val="both"/>
        <w:rPr>
          <w:sz w:val="22"/>
          <w:szCs w:val="22"/>
        </w:rPr>
      </w:pPr>
    </w:p>
    <w:p w:rsidR="001A3BD9" w:rsidRDefault="001A3BD9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last date of receipt of quotation is </w:t>
      </w:r>
      <w:r>
        <w:t xml:space="preserve">valid </w:t>
      </w:r>
      <w:r>
        <w:rPr>
          <w:b/>
        </w:rPr>
        <w:t xml:space="preserve">for 07 working </w:t>
      </w:r>
      <w:r w:rsidRPr="009A69C2">
        <w:rPr>
          <w:b/>
        </w:rPr>
        <w:t>days</w:t>
      </w:r>
      <w:r>
        <w:t xml:space="preserve"> from the date of publication of this notice</w:t>
      </w:r>
      <w:r w:rsidRPr="0052116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Quotations received later will not be entertained under any circumstances. </w:t>
      </w:r>
    </w:p>
    <w:p w:rsidR="001A3BD9" w:rsidRDefault="001A3BD9" w:rsidP="00B4587C">
      <w:pPr>
        <w:ind w:left="360" w:hanging="360"/>
        <w:jc w:val="both"/>
        <w:rPr>
          <w:sz w:val="22"/>
          <w:szCs w:val="22"/>
        </w:rPr>
      </w:pPr>
    </w:p>
    <w:p w:rsidR="001A3BD9" w:rsidRDefault="001A3BD9" w:rsidP="00B4587C">
      <w:pPr>
        <w:ind w:left="360" w:hanging="360"/>
        <w:jc w:val="both"/>
        <w:rPr>
          <w:sz w:val="22"/>
          <w:szCs w:val="22"/>
        </w:rPr>
      </w:pPr>
    </w:p>
    <w:p w:rsidR="001A3BD9" w:rsidRDefault="001A3BD9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Potential supplier is to submit the quotations in Sealed Cover to the </w:t>
      </w:r>
      <w:smartTag w:uri="urn:schemas-microsoft-com:office:smarttags" w:element="country-region">
        <w:smartTag w:uri="urn:schemas-microsoft-com:office:smarttags" w:element="country-region">
          <w:r w:rsidRPr="00FD559B">
            <w:rPr>
              <w:b/>
              <w:sz w:val="22"/>
              <w:szCs w:val="22"/>
            </w:rPr>
            <w:t>School</w:t>
          </w:r>
        </w:smartTag>
        <w:r w:rsidRPr="00FD559B">
          <w:rPr>
            <w:b/>
            <w:sz w:val="22"/>
            <w:szCs w:val="22"/>
          </w:rPr>
          <w:t xml:space="preserve"> of </w:t>
        </w:r>
        <w:smartTag w:uri="urn:schemas-microsoft-com:office:smarttags" w:element="country-region">
          <w:r w:rsidRPr="00FD559B">
            <w:rPr>
              <w:b/>
              <w:sz w:val="22"/>
              <w:szCs w:val="22"/>
            </w:rPr>
            <w:t>Advanced Materials</w:t>
          </w:r>
        </w:smartTag>
      </w:smartTag>
      <w:r w:rsidRPr="00FD559B">
        <w:rPr>
          <w:b/>
          <w:sz w:val="22"/>
          <w:szCs w:val="22"/>
        </w:rPr>
        <w:t>, Green Energy &amp; Sensor Systems</w:t>
      </w:r>
      <w:r>
        <w:rPr>
          <w:sz w:val="22"/>
          <w:szCs w:val="22"/>
        </w:rPr>
        <w:t xml:space="preserve"> in the following address:</w:t>
      </w:r>
    </w:p>
    <w:p w:rsidR="001A3BD9" w:rsidRDefault="001A3BD9" w:rsidP="00B4587C">
      <w:pPr>
        <w:ind w:left="360"/>
        <w:jc w:val="both"/>
        <w:rPr>
          <w:b/>
          <w:sz w:val="22"/>
          <w:szCs w:val="22"/>
        </w:rPr>
      </w:pPr>
    </w:p>
    <w:p w:rsidR="001A3BD9" w:rsidRDefault="001A3BD9" w:rsidP="00B4587C">
      <w:pPr>
        <w:ind w:left="2160"/>
        <w:jc w:val="both"/>
        <w:rPr>
          <w:b/>
        </w:rPr>
      </w:pPr>
      <w:r>
        <w:rPr>
          <w:b/>
        </w:rPr>
        <w:t>Prof. H. Saha / Prof. P. Chaudhuri</w:t>
      </w:r>
    </w:p>
    <w:p w:rsidR="001A3BD9" w:rsidRDefault="001A3BD9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SAMGESS</w:t>
      </w:r>
    </w:p>
    <w:p w:rsidR="001A3BD9" w:rsidRDefault="001A3BD9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IIEST, Shibpur</w:t>
      </w:r>
    </w:p>
    <w:p w:rsidR="001A3BD9" w:rsidRDefault="001A3BD9" w:rsidP="00B4587C">
      <w:pPr>
        <w:ind w:left="360"/>
        <w:jc w:val="both"/>
        <w:rPr>
          <w:b/>
        </w:rPr>
      </w:pPr>
      <w:r>
        <w:rPr>
          <w:b/>
        </w:rPr>
        <w:t xml:space="preserve">                              Howrah-711 103, </w:t>
      </w:r>
      <w:smartTag w:uri="urn:schemas-microsoft-com:office:smarttags" w:element="country-region">
        <w:r>
          <w:rPr>
            <w:b/>
          </w:rPr>
          <w:t>India</w:t>
        </w:r>
      </w:smartTag>
      <w:r>
        <w:rPr>
          <w:b/>
        </w:rPr>
        <w:t>.</w:t>
      </w:r>
    </w:p>
    <w:p w:rsidR="001A3BD9" w:rsidRDefault="001A3BD9" w:rsidP="00B4587C">
      <w:pPr>
        <w:ind w:left="360"/>
        <w:jc w:val="both"/>
        <w:rPr>
          <w:b/>
        </w:rPr>
      </w:pPr>
    </w:p>
    <w:p w:rsidR="001A3BD9" w:rsidRDefault="001A3BD9" w:rsidP="00B4587C">
      <w:pPr>
        <w:jc w:val="both"/>
      </w:pPr>
    </w:p>
    <w:p w:rsidR="001A3BD9" w:rsidRPr="005005F4" w:rsidRDefault="001A3BD9" w:rsidP="00B4587C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05F4">
        <w:rPr>
          <w:b/>
          <w:sz w:val="22"/>
          <w:szCs w:val="22"/>
        </w:rPr>
        <w:t>Item name</w:t>
      </w:r>
      <w:r>
        <w:rPr>
          <w:b/>
          <w:sz w:val="22"/>
          <w:szCs w:val="22"/>
        </w:rPr>
        <w:t xml:space="preserve"> &amp; tender code</w:t>
      </w:r>
      <w:r w:rsidRPr="005005F4">
        <w:rPr>
          <w:b/>
          <w:sz w:val="22"/>
          <w:szCs w:val="22"/>
        </w:rPr>
        <w:t xml:space="preserve"> must be mentioned on cover</w:t>
      </w:r>
      <w:r>
        <w:rPr>
          <w:b/>
          <w:sz w:val="22"/>
          <w:szCs w:val="22"/>
        </w:rPr>
        <w:t xml:space="preserve"> otherwise the quotation will not be accepted.</w:t>
      </w:r>
    </w:p>
    <w:p w:rsidR="001A3BD9" w:rsidRDefault="001A3BD9" w:rsidP="00B4587C">
      <w:pPr>
        <w:ind w:left="360" w:firstLine="720"/>
        <w:jc w:val="both"/>
        <w:rPr>
          <w:sz w:val="22"/>
          <w:szCs w:val="22"/>
        </w:rPr>
      </w:pPr>
    </w:p>
    <w:p w:rsidR="001A3BD9" w:rsidRPr="003C6DB4" w:rsidRDefault="001A3BD9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</w:rPr>
      </w:pPr>
      <w:r w:rsidRPr="002C22B6">
        <w:rPr>
          <w:sz w:val="22"/>
          <w:szCs w:val="22"/>
        </w:rPr>
        <w:t xml:space="preserve">The price quoted should be inclusive of all Taxes in INR, duties and levies. Inclusion of Tax/Levy at a later stage will not be accepted. Freight, Insurance charges should be clearly indicated. </w:t>
      </w:r>
      <w:r>
        <w:rPr>
          <w:sz w:val="22"/>
          <w:szCs w:val="22"/>
        </w:rPr>
        <w:t>If GST is chargeable then price quoted should be inclusive of GST in INR@</w:t>
      </w:r>
      <w:r w:rsidRPr="003C6DB4">
        <w:rPr>
          <w:b/>
          <w:sz w:val="22"/>
          <w:szCs w:val="22"/>
        </w:rPr>
        <w:t>5%( CGC will be provided by IIEST,</w:t>
      </w:r>
      <w:r>
        <w:rPr>
          <w:b/>
          <w:sz w:val="22"/>
          <w:szCs w:val="22"/>
        </w:rPr>
        <w:t xml:space="preserve"> </w:t>
      </w:r>
      <w:r w:rsidRPr="003C6DB4">
        <w:rPr>
          <w:b/>
          <w:sz w:val="22"/>
          <w:szCs w:val="22"/>
        </w:rPr>
        <w:t>Shibpur)</w:t>
      </w:r>
      <w:r>
        <w:rPr>
          <w:b/>
          <w:sz w:val="22"/>
          <w:szCs w:val="22"/>
        </w:rPr>
        <w:t>.</w:t>
      </w:r>
    </w:p>
    <w:p w:rsidR="001A3BD9" w:rsidRDefault="001A3BD9" w:rsidP="00B4587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Price should be CIF, IIEST, Shibpur basic. </w:t>
      </w:r>
    </w:p>
    <w:p w:rsidR="001A3BD9" w:rsidRPr="00716C93" w:rsidRDefault="001A3BD9" w:rsidP="00B4587C">
      <w:pPr>
        <w:autoSpaceDE w:val="0"/>
        <w:autoSpaceDN w:val="0"/>
        <w:adjustRightInd w:val="0"/>
        <w:ind w:left="360"/>
        <w:jc w:val="both"/>
      </w:pPr>
    </w:p>
    <w:p w:rsidR="001A3BD9" w:rsidRDefault="001A3BD9" w:rsidP="00B4587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>
        <w:rPr>
          <w:sz w:val="22"/>
          <w:szCs w:val="22"/>
        </w:rPr>
        <w:t>Vendor should have proven track record of supply in IIEST, IIT, NIT, IISc.</w:t>
      </w:r>
    </w:p>
    <w:p w:rsidR="001A3BD9" w:rsidRDefault="001A3BD9" w:rsidP="00B4587C">
      <w:pPr>
        <w:autoSpaceDE w:val="0"/>
        <w:autoSpaceDN w:val="0"/>
        <w:adjustRightInd w:val="0"/>
        <w:jc w:val="both"/>
        <w:rPr>
          <w:b/>
        </w:rPr>
      </w:pP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  <w:r w:rsidRPr="006F1560">
        <w:rPr>
          <w:b/>
        </w:rPr>
        <w:t>6.</w:t>
      </w:r>
      <w:r w:rsidRPr="0053146D">
        <w:rPr>
          <w:sz w:val="22"/>
        </w:rPr>
        <w:t>Commercial Papers duly signed &amp; must be attached.</w:t>
      </w: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7</w:t>
      </w:r>
      <w:r w:rsidRPr="00A127F8">
        <w:rPr>
          <w:b/>
          <w:sz w:val="22"/>
        </w:rPr>
        <w:t>.</w:t>
      </w:r>
      <w:r>
        <w:rPr>
          <w:sz w:val="22"/>
        </w:rPr>
        <w:t xml:space="preserve"> Quotation has to be kept valid for acceptance for a period of 6 months without any modifications in its terms and conditions.</w:t>
      </w: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8</w:t>
      </w:r>
      <w:r w:rsidRPr="00A127F8">
        <w:rPr>
          <w:b/>
          <w:sz w:val="22"/>
        </w:rPr>
        <w:t>.</w:t>
      </w:r>
      <w:r>
        <w:rPr>
          <w:sz w:val="22"/>
        </w:rPr>
        <w:t xml:space="preserve"> Documents to be submitted with the Quotations :</w:t>
      </w:r>
    </w:p>
    <w:p w:rsidR="001A3BD9" w:rsidRDefault="001A3BD9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General Conditions (Section I) and Important Instruction (Cli</w:t>
      </w:r>
      <w:r>
        <w:t>e</w:t>
      </w:r>
      <w:r>
        <w:rPr>
          <w:sz w:val="22"/>
        </w:rPr>
        <w:t>nt list) in original duly signed by the Proprietor/ Partner/ Director or any authorized person of the company as a token of acceptance of Terms and Conditions of Tender.</w:t>
      </w:r>
    </w:p>
    <w:p w:rsidR="001A3BD9" w:rsidRDefault="001A3BD9" w:rsidP="00B458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Latest Income Tax, Sales Tax, Professional Tax, CST clearance certificates and copy of valid Trade License. (Photo copy duly signed) (Compulsory).</w:t>
      </w:r>
    </w:p>
    <w:p w:rsidR="001A3BD9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</w:p>
    <w:p w:rsidR="001A3BD9" w:rsidRPr="0053146D" w:rsidRDefault="001A3BD9" w:rsidP="00B4587C">
      <w:pPr>
        <w:autoSpaceDE w:val="0"/>
        <w:autoSpaceDN w:val="0"/>
        <w:adjustRightInd w:val="0"/>
        <w:jc w:val="both"/>
        <w:rPr>
          <w:sz w:val="22"/>
        </w:rPr>
      </w:pPr>
      <w:r>
        <w:rPr>
          <w:b/>
          <w:sz w:val="22"/>
        </w:rPr>
        <w:t>9</w:t>
      </w:r>
      <w:r w:rsidRPr="00A127F8">
        <w:rPr>
          <w:b/>
          <w:sz w:val="22"/>
        </w:rPr>
        <w:t>.</w:t>
      </w:r>
      <w:r>
        <w:rPr>
          <w:sz w:val="22"/>
        </w:rPr>
        <w:t xml:space="preserve"> IIEST, Shibpur, reserves the right to accept / reject all or any of the tenders without assigning any reason whatsoever.</w:t>
      </w:r>
    </w:p>
    <w:p w:rsidR="001A3BD9" w:rsidRDefault="001A3BD9" w:rsidP="00B4587C">
      <w:pPr>
        <w:autoSpaceDE w:val="0"/>
        <w:autoSpaceDN w:val="0"/>
        <w:adjustRightInd w:val="0"/>
        <w:jc w:val="both"/>
      </w:pPr>
    </w:p>
    <w:p w:rsidR="001A3BD9" w:rsidRDefault="001A3BD9" w:rsidP="00B4587C">
      <w:pPr>
        <w:autoSpaceDE w:val="0"/>
        <w:autoSpaceDN w:val="0"/>
        <w:adjustRightInd w:val="0"/>
        <w:jc w:val="both"/>
      </w:pPr>
      <w:r>
        <w:t>10. Custom Duty Exemption Certificate will be provided by the IIEST (If applicable).</w:t>
      </w:r>
    </w:p>
    <w:p w:rsidR="001A3BD9" w:rsidRDefault="001A3BD9" w:rsidP="00B4587C">
      <w:pPr>
        <w:autoSpaceDE w:val="0"/>
        <w:autoSpaceDN w:val="0"/>
        <w:adjustRightInd w:val="0"/>
        <w:jc w:val="both"/>
      </w:pPr>
    </w:p>
    <w:p w:rsidR="001A3BD9" w:rsidRPr="00801670" w:rsidRDefault="001A3BD9" w:rsidP="00B4587C">
      <w:pPr>
        <w:autoSpaceDE w:val="0"/>
        <w:autoSpaceDN w:val="0"/>
        <w:adjustRightInd w:val="0"/>
        <w:jc w:val="both"/>
        <w:rPr>
          <w:b/>
        </w:rPr>
      </w:pPr>
      <w:r w:rsidRPr="00801670">
        <w:rPr>
          <w:b/>
        </w:rPr>
        <w:t>11. No advance payment will be made before the delivery of the item.</w:t>
      </w:r>
    </w:p>
    <w:p w:rsidR="001A3BD9" w:rsidRDefault="001A3BD9">
      <w:pPr>
        <w:autoSpaceDE w:val="0"/>
        <w:autoSpaceDN w:val="0"/>
        <w:adjustRightInd w:val="0"/>
        <w:jc w:val="both"/>
      </w:pPr>
    </w:p>
    <w:p w:rsidR="001A3BD9" w:rsidRDefault="001A3BD9">
      <w:pPr>
        <w:autoSpaceDE w:val="0"/>
        <w:autoSpaceDN w:val="0"/>
        <w:adjustRightInd w:val="0"/>
        <w:jc w:val="both"/>
      </w:pPr>
    </w:p>
    <w:p w:rsidR="001A3BD9" w:rsidRDefault="001A3BD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A3BD9" w:rsidRDefault="001A3BD9">
      <w:pPr>
        <w:autoSpaceDE w:val="0"/>
        <w:autoSpaceDN w:val="0"/>
        <w:adjustRightInd w:val="0"/>
        <w:rPr>
          <w:b/>
          <w:bCs/>
        </w:rPr>
      </w:pPr>
    </w:p>
    <w:p w:rsidR="001A3BD9" w:rsidRPr="00DD332B" w:rsidRDefault="001A3BD9">
      <w:pPr>
        <w:autoSpaceDE w:val="0"/>
        <w:autoSpaceDN w:val="0"/>
        <w:adjustRightInd w:val="0"/>
      </w:pPr>
      <w:r w:rsidRPr="00DD332B">
        <w:rPr>
          <w:b/>
          <w:bCs/>
        </w:rPr>
        <w:t xml:space="preserve">SECTION II: </w:t>
      </w:r>
      <w:r w:rsidRPr="00DD332B">
        <w:rPr>
          <w:b/>
          <w:bCs/>
          <w:u w:val="single"/>
        </w:rPr>
        <w:t>TECHNICAL SPECIFICATIONS</w:t>
      </w:r>
      <w:r w:rsidRPr="00DD332B">
        <w:rPr>
          <w:b/>
          <w:bCs/>
        </w:rPr>
        <w:t xml:space="preserve"> :-</w:t>
      </w:r>
    </w:p>
    <w:p w:rsidR="001A3BD9" w:rsidRDefault="001A3BD9">
      <w:pPr>
        <w:jc w:val="both"/>
      </w:pPr>
    </w:p>
    <w:p w:rsidR="001A3BD9" w:rsidRPr="00EC0D82" w:rsidRDefault="001A3BD9" w:rsidP="002D150E">
      <w:pPr>
        <w:rPr>
          <w:b/>
          <w:lang w:val="en-IN"/>
        </w:rPr>
      </w:pPr>
      <w:r w:rsidRPr="00EC0D82">
        <w:rPr>
          <w:b/>
          <w:lang w:val="en-IN"/>
        </w:rPr>
        <w:t>Item :</w:t>
      </w:r>
    </w:p>
    <w:p w:rsidR="001A3BD9" w:rsidRDefault="001A3BD9" w:rsidP="002D150E">
      <w:pPr>
        <w:rPr>
          <w:b/>
          <w:sz w:val="28"/>
          <w:szCs w:val="28"/>
          <w:u w:val="single"/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 w:rsidRPr="006132F9">
        <w:rPr>
          <w:b/>
          <w:sz w:val="28"/>
          <w:szCs w:val="28"/>
          <w:u w:val="single"/>
          <w:lang w:val="en-IN"/>
        </w:rPr>
        <w:t xml:space="preserve">List of Chemicals </w:t>
      </w:r>
      <w:r>
        <w:rPr>
          <w:b/>
          <w:sz w:val="28"/>
          <w:szCs w:val="28"/>
          <w:u w:val="single"/>
          <w:lang w:val="en-IN"/>
        </w:rPr>
        <w:t>&amp; Stationery</w:t>
      </w:r>
    </w:p>
    <w:p w:rsidR="001A3BD9" w:rsidRDefault="001A3BD9" w:rsidP="002D150E">
      <w:pPr>
        <w:rPr>
          <w:b/>
          <w:sz w:val="28"/>
          <w:szCs w:val="28"/>
          <w:u w:val="single"/>
          <w:lang w:val="en-IN"/>
        </w:rPr>
      </w:pPr>
    </w:p>
    <w:p w:rsidR="001A3BD9" w:rsidRDefault="001A3BD9" w:rsidP="002D150E">
      <w:pPr>
        <w:rPr>
          <w:b/>
          <w:sz w:val="28"/>
          <w:szCs w:val="28"/>
          <w:u w:val="single"/>
          <w:lang w:val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6"/>
      </w:tblGrid>
      <w:tr w:rsidR="001A3BD9" w:rsidTr="00145ACE">
        <w:tc>
          <w:tcPr>
            <w:tcW w:w="11131" w:type="dxa"/>
          </w:tcPr>
          <w:p w:rsidR="001A3BD9" w:rsidRPr="00145ACE" w:rsidRDefault="001A3BD9" w:rsidP="00145ACE">
            <w:pPr>
              <w:jc w:val="center"/>
              <w:rPr>
                <w:rFonts w:ascii="Calibri" w:hAnsi="Calibri"/>
                <w:b/>
                <w:sz w:val="28"/>
                <w:szCs w:val="28"/>
                <w:lang w:val="en-IN"/>
              </w:rPr>
            </w:pPr>
            <w:r w:rsidRPr="00145ACE">
              <w:rPr>
                <w:rFonts w:ascii="Calibri" w:hAnsi="Calibri"/>
                <w:b/>
                <w:sz w:val="28"/>
                <w:szCs w:val="28"/>
                <w:lang w:val="en-IN"/>
              </w:rPr>
              <w:t>Particulars</w:t>
            </w:r>
          </w:p>
        </w:tc>
      </w:tr>
      <w:tr w:rsidR="001A3BD9" w:rsidTr="00145ACE">
        <w:tc>
          <w:tcPr>
            <w:tcW w:w="11131" w:type="dxa"/>
          </w:tcPr>
          <w:p w:rsidR="001A3BD9" w:rsidRPr="00145ACE" w:rsidRDefault="001A3BD9" w:rsidP="002D150E">
            <w:pPr>
              <w:rPr>
                <w:rFonts w:ascii="Calibri" w:hAnsi="Calibri"/>
                <w:b/>
                <w:sz w:val="28"/>
                <w:szCs w:val="28"/>
                <w:lang w:val="en-IN"/>
              </w:rPr>
            </w:pPr>
            <w:r w:rsidRPr="00145ACE">
              <w:rPr>
                <w:rFonts w:ascii="Calibri" w:hAnsi="Calibri"/>
                <w:b/>
                <w:sz w:val="28"/>
                <w:szCs w:val="28"/>
                <w:lang w:val="en-IN"/>
              </w:rPr>
              <w:t>Laser Lance Cleaning Tissue (Whatman) (Box)</w:t>
            </w:r>
          </w:p>
        </w:tc>
      </w:tr>
      <w:tr w:rsidR="001A3BD9" w:rsidTr="00145ACE">
        <w:tc>
          <w:tcPr>
            <w:tcW w:w="11131" w:type="dxa"/>
          </w:tcPr>
          <w:p w:rsidR="001A3BD9" w:rsidRPr="00145ACE" w:rsidRDefault="001A3BD9" w:rsidP="002D150E">
            <w:pPr>
              <w:rPr>
                <w:rFonts w:ascii="Calibri" w:hAnsi="Calibri"/>
                <w:b/>
                <w:sz w:val="28"/>
                <w:szCs w:val="28"/>
                <w:lang w:val="en-IN"/>
              </w:rPr>
            </w:pPr>
            <w:r w:rsidRPr="00145ACE">
              <w:rPr>
                <w:rFonts w:ascii="Calibri" w:hAnsi="Calibri"/>
                <w:b/>
                <w:sz w:val="28"/>
                <w:szCs w:val="28"/>
                <w:lang w:val="en-IN"/>
              </w:rPr>
              <w:t>Nitric Acid – 98%, GR (2.5 Ltr)</w:t>
            </w:r>
          </w:p>
        </w:tc>
      </w:tr>
      <w:tr w:rsidR="001A3BD9" w:rsidTr="00145ACE">
        <w:tc>
          <w:tcPr>
            <w:tcW w:w="11131" w:type="dxa"/>
          </w:tcPr>
          <w:p w:rsidR="001A3BD9" w:rsidRPr="00145ACE" w:rsidRDefault="001A3BD9" w:rsidP="002D150E">
            <w:pPr>
              <w:rPr>
                <w:rFonts w:ascii="Calibri" w:hAnsi="Calibri"/>
                <w:b/>
                <w:sz w:val="28"/>
                <w:szCs w:val="28"/>
                <w:lang w:val="en-IN"/>
              </w:rPr>
            </w:pPr>
            <w:r w:rsidRPr="00145ACE">
              <w:rPr>
                <w:rFonts w:ascii="Calibri" w:hAnsi="Calibri"/>
                <w:b/>
                <w:sz w:val="28"/>
                <w:szCs w:val="28"/>
                <w:lang w:val="en-IN"/>
              </w:rPr>
              <w:t>Glass Substrate – 3” X 3”X 1.8mm (Each)</w:t>
            </w:r>
          </w:p>
        </w:tc>
      </w:tr>
    </w:tbl>
    <w:p w:rsidR="001A3BD9" w:rsidRPr="006132F9" w:rsidRDefault="001A3BD9" w:rsidP="002D150E">
      <w:pPr>
        <w:rPr>
          <w:b/>
          <w:sz w:val="28"/>
          <w:szCs w:val="28"/>
          <w:u w:val="single"/>
          <w:lang w:val="en-IN"/>
        </w:rPr>
      </w:pPr>
    </w:p>
    <w:p w:rsidR="001A3BD9" w:rsidRDefault="001A3BD9" w:rsidP="00B4587C">
      <w:pPr>
        <w:jc w:val="center"/>
        <w:rPr>
          <w:rFonts w:ascii="Calibri" w:hAnsi="Calibri" w:cs="Calibri"/>
          <w:b/>
          <w:u w:val="single"/>
        </w:rPr>
      </w:pPr>
    </w:p>
    <w:p w:rsidR="001A3BD9" w:rsidRDefault="001A3BD9" w:rsidP="00B4587C">
      <w:pPr>
        <w:jc w:val="center"/>
        <w:rPr>
          <w:rFonts w:ascii="Calibri" w:hAnsi="Calibri" w:cs="Calibri"/>
          <w:b/>
          <w:u w:val="single"/>
        </w:rPr>
      </w:pPr>
    </w:p>
    <w:p w:rsidR="001A3BD9" w:rsidRDefault="001A3BD9" w:rsidP="00B4587C">
      <w:pPr>
        <w:jc w:val="center"/>
        <w:rPr>
          <w:rFonts w:ascii="Calibri" w:hAnsi="Calibri" w:cs="Calibri"/>
          <w:b/>
          <w:u w:val="single"/>
        </w:rPr>
      </w:pPr>
    </w:p>
    <w:p w:rsidR="001A3BD9" w:rsidRPr="00DD332B" w:rsidRDefault="001A3BD9" w:rsidP="00B4587C">
      <w:pPr>
        <w:jc w:val="center"/>
        <w:rPr>
          <w:rFonts w:ascii="Cambria" w:hAnsi="Cambria"/>
          <w:b/>
          <w:u w:val="single"/>
          <w:lang w:val="en-IN"/>
        </w:rPr>
      </w:pPr>
    </w:p>
    <w:p w:rsidR="001A3BD9" w:rsidRDefault="001A3BD9" w:rsidP="00B751F3">
      <w:pPr>
        <w:rPr>
          <w:b/>
        </w:rPr>
      </w:pPr>
    </w:p>
    <w:p w:rsidR="001A3BD9" w:rsidRDefault="001A3BD9" w:rsidP="003A0C92">
      <w:pPr>
        <w:ind w:left="720"/>
        <w:jc w:val="both"/>
        <w:rPr>
          <w:b/>
          <w:sz w:val="20"/>
          <w:szCs w:val="20"/>
        </w:rPr>
      </w:pPr>
    </w:p>
    <w:p w:rsidR="001A3BD9" w:rsidRDefault="001A3BD9" w:rsidP="003A0C92">
      <w:pPr>
        <w:ind w:left="720"/>
        <w:jc w:val="both"/>
        <w:rPr>
          <w:b/>
          <w:sz w:val="20"/>
          <w:szCs w:val="20"/>
        </w:rPr>
      </w:pPr>
    </w:p>
    <w:p w:rsidR="001A3BD9" w:rsidRDefault="001A3BD9" w:rsidP="003A0C92">
      <w:pPr>
        <w:ind w:left="720"/>
        <w:jc w:val="both"/>
        <w:rPr>
          <w:b/>
          <w:sz w:val="20"/>
          <w:szCs w:val="20"/>
        </w:rPr>
      </w:pPr>
    </w:p>
    <w:p w:rsidR="001A3BD9" w:rsidRDefault="001A3BD9" w:rsidP="003A0C92">
      <w:pPr>
        <w:ind w:left="720"/>
        <w:jc w:val="both"/>
        <w:rPr>
          <w:b/>
          <w:sz w:val="20"/>
          <w:szCs w:val="20"/>
        </w:rPr>
      </w:pPr>
    </w:p>
    <w:sectPr w:rsidR="001A3BD9" w:rsidSect="00622BE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D9" w:rsidRDefault="001A3BD9">
      <w:r>
        <w:separator/>
      </w:r>
    </w:p>
  </w:endnote>
  <w:endnote w:type="continuationSeparator" w:id="0">
    <w:p w:rsidR="001A3BD9" w:rsidRDefault="001A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9" w:rsidRDefault="001A3B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BD9" w:rsidRDefault="001A3BD9">
    <w:pPr>
      <w:pStyle w:val="Footer"/>
    </w:pPr>
  </w:p>
  <w:p w:rsidR="001A3BD9" w:rsidRDefault="001A3B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9" w:rsidRDefault="001A3B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A3BD9" w:rsidRDefault="001A3BD9">
    <w:pPr>
      <w:pStyle w:val="Footer"/>
    </w:pPr>
  </w:p>
  <w:p w:rsidR="001A3BD9" w:rsidRDefault="001A3BD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9" w:rsidRDefault="001A3BD9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D9" w:rsidRDefault="001A3BD9">
      <w:r>
        <w:separator/>
      </w:r>
    </w:p>
  </w:footnote>
  <w:footnote w:type="continuationSeparator" w:id="0">
    <w:p w:rsidR="001A3BD9" w:rsidRDefault="001A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9" w:rsidRDefault="001A3B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BD9" w:rsidRDefault="001A3BD9">
    <w:pPr>
      <w:pStyle w:val="Header"/>
    </w:pPr>
  </w:p>
  <w:p w:rsidR="001A3BD9" w:rsidRDefault="001A3B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9" w:rsidRDefault="001A3BD9">
    <w:pPr>
      <w:pStyle w:val="Header"/>
      <w:framePr w:wrap="around" w:vAnchor="text" w:hAnchor="margin" w:xAlign="center" w:y="1"/>
      <w:rPr>
        <w:rStyle w:val="PageNumber"/>
      </w:rPr>
    </w:pPr>
  </w:p>
  <w:p w:rsidR="001A3BD9" w:rsidRDefault="001A3BD9">
    <w:pPr>
      <w:pStyle w:val="Header"/>
    </w:pPr>
  </w:p>
  <w:p w:rsidR="001A3BD9" w:rsidRDefault="001A3B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8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3836"/>
    <w:multiLevelType w:val="hybridMultilevel"/>
    <w:tmpl w:val="62ACF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3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4"/>
  </w:num>
  <w:num w:numId="5">
    <w:abstractNumId w:val="29"/>
  </w:num>
  <w:num w:numId="6">
    <w:abstractNumId w:val="9"/>
  </w:num>
  <w:num w:numId="7">
    <w:abstractNumId w:val="6"/>
  </w:num>
  <w:num w:numId="8">
    <w:abstractNumId w:val="17"/>
  </w:num>
  <w:num w:numId="9">
    <w:abstractNumId w:val="32"/>
  </w:num>
  <w:num w:numId="10">
    <w:abstractNumId w:val="21"/>
  </w:num>
  <w:num w:numId="11">
    <w:abstractNumId w:val="12"/>
  </w:num>
  <w:num w:numId="12">
    <w:abstractNumId w:val="23"/>
  </w:num>
  <w:num w:numId="13">
    <w:abstractNumId w:val="7"/>
  </w:num>
  <w:num w:numId="14">
    <w:abstractNumId w:val="33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36"/>
  </w:num>
  <w:num w:numId="20">
    <w:abstractNumId w:val="27"/>
  </w:num>
  <w:num w:numId="21">
    <w:abstractNumId w:val="30"/>
  </w:num>
  <w:num w:numId="22">
    <w:abstractNumId w:val="2"/>
  </w:num>
  <w:num w:numId="23">
    <w:abstractNumId w:val="1"/>
  </w:num>
  <w:num w:numId="24">
    <w:abstractNumId w:val="13"/>
  </w:num>
  <w:num w:numId="25">
    <w:abstractNumId w:val="26"/>
  </w:num>
  <w:num w:numId="26">
    <w:abstractNumId w:val="28"/>
  </w:num>
  <w:num w:numId="27">
    <w:abstractNumId w:val="8"/>
  </w:num>
  <w:num w:numId="28">
    <w:abstractNumId w:val="15"/>
  </w:num>
  <w:num w:numId="29">
    <w:abstractNumId w:val="0"/>
  </w:num>
  <w:num w:numId="30">
    <w:abstractNumId w:val="22"/>
  </w:num>
  <w:num w:numId="31">
    <w:abstractNumId w:val="31"/>
  </w:num>
  <w:num w:numId="32">
    <w:abstractNumId w:val="18"/>
  </w:num>
  <w:num w:numId="33">
    <w:abstractNumId w:val="34"/>
  </w:num>
  <w:num w:numId="34">
    <w:abstractNumId w:val="35"/>
  </w:num>
  <w:num w:numId="35">
    <w:abstractNumId w:val="16"/>
  </w:num>
  <w:num w:numId="36">
    <w:abstractNumId w:val="38"/>
  </w:num>
  <w:num w:numId="37">
    <w:abstractNumId w:val="24"/>
  </w:num>
  <w:num w:numId="38">
    <w:abstractNumId w:val="1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0E1B"/>
    <w:rsid w:val="00015285"/>
    <w:rsid w:val="0001687D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5522"/>
    <w:rsid w:val="0006310B"/>
    <w:rsid w:val="0006317A"/>
    <w:rsid w:val="0006352E"/>
    <w:rsid w:val="00067DFE"/>
    <w:rsid w:val="00072217"/>
    <w:rsid w:val="0007611B"/>
    <w:rsid w:val="00081ECC"/>
    <w:rsid w:val="000831DA"/>
    <w:rsid w:val="00092149"/>
    <w:rsid w:val="000938E1"/>
    <w:rsid w:val="000A4CDB"/>
    <w:rsid w:val="000A574C"/>
    <w:rsid w:val="000B03F1"/>
    <w:rsid w:val="000B6DBE"/>
    <w:rsid w:val="000B6DFB"/>
    <w:rsid w:val="000C4A90"/>
    <w:rsid w:val="000D4007"/>
    <w:rsid w:val="000E0832"/>
    <w:rsid w:val="000E11CC"/>
    <w:rsid w:val="000E3496"/>
    <w:rsid w:val="000E3CE3"/>
    <w:rsid w:val="000F1557"/>
    <w:rsid w:val="000F4A42"/>
    <w:rsid w:val="000F686D"/>
    <w:rsid w:val="000F6C31"/>
    <w:rsid w:val="0010363B"/>
    <w:rsid w:val="00103F1A"/>
    <w:rsid w:val="001113E4"/>
    <w:rsid w:val="001145B0"/>
    <w:rsid w:val="00116188"/>
    <w:rsid w:val="00117EC3"/>
    <w:rsid w:val="00120272"/>
    <w:rsid w:val="00120A29"/>
    <w:rsid w:val="00123224"/>
    <w:rsid w:val="00125180"/>
    <w:rsid w:val="00130733"/>
    <w:rsid w:val="001313D9"/>
    <w:rsid w:val="00136EDC"/>
    <w:rsid w:val="00136F03"/>
    <w:rsid w:val="00144514"/>
    <w:rsid w:val="00145ACE"/>
    <w:rsid w:val="00147D93"/>
    <w:rsid w:val="00154D84"/>
    <w:rsid w:val="0016370F"/>
    <w:rsid w:val="00164690"/>
    <w:rsid w:val="0016539B"/>
    <w:rsid w:val="0017182A"/>
    <w:rsid w:val="00173183"/>
    <w:rsid w:val="00175B4C"/>
    <w:rsid w:val="001774ED"/>
    <w:rsid w:val="00181933"/>
    <w:rsid w:val="00182F5B"/>
    <w:rsid w:val="00183FEB"/>
    <w:rsid w:val="00184247"/>
    <w:rsid w:val="00191752"/>
    <w:rsid w:val="001A05CA"/>
    <w:rsid w:val="001A1AC2"/>
    <w:rsid w:val="001A3BD9"/>
    <w:rsid w:val="001A57E6"/>
    <w:rsid w:val="001A7062"/>
    <w:rsid w:val="001B32EB"/>
    <w:rsid w:val="001B3541"/>
    <w:rsid w:val="001C1C9F"/>
    <w:rsid w:val="001C6086"/>
    <w:rsid w:val="001D2167"/>
    <w:rsid w:val="001D26B7"/>
    <w:rsid w:val="001D32D4"/>
    <w:rsid w:val="001D40C1"/>
    <w:rsid w:val="001D7B8B"/>
    <w:rsid w:val="001E08A0"/>
    <w:rsid w:val="001E48D8"/>
    <w:rsid w:val="001F1555"/>
    <w:rsid w:val="001F7815"/>
    <w:rsid w:val="0020150A"/>
    <w:rsid w:val="00204333"/>
    <w:rsid w:val="00205F0C"/>
    <w:rsid w:val="002177D4"/>
    <w:rsid w:val="00217D0A"/>
    <w:rsid w:val="00222B53"/>
    <w:rsid w:val="002261D8"/>
    <w:rsid w:val="002312CD"/>
    <w:rsid w:val="0023343D"/>
    <w:rsid w:val="00241BC1"/>
    <w:rsid w:val="00241E5F"/>
    <w:rsid w:val="00247EE9"/>
    <w:rsid w:val="00250832"/>
    <w:rsid w:val="00252874"/>
    <w:rsid w:val="00254FFE"/>
    <w:rsid w:val="002577CB"/>
    <w:rsid w:val="00257D24"/>
    <w:rsid w:val="00264D30"/>
    <w:rsid w:val="00264FC4"/>
    <w:rsid w:val="00272013"/>
    <w:rsid w:val="002742FC"/>
    <w:rsid w:val="002751A0"/>
    <w:rsid w:val="002769F7"/>
    <w:rsid w:val="002800B9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B48"/>
    <w:rsid w:val="002A7EB0"/>
    <w:rsid w:val="002B692C"/>
    <w:rsid w:val="002C22B6"/>
    <w:rsid w:val="002D150E"/>
    <w:rsid w:val="002F0637"/>
    <w:rsid w:val="002F6D85"/>
    <w:rsid w:val="00302191"/>
    <w:rsid w:val="00303F48"/>
    <w:rsid w:val="0030432F"/>
    <w:rsid w:val="00305995"/>
    <w:rsid w:val="003061C5"/>
    <w:rsid w:val="00314C45"/>
    <w:rsid w:val="0033209C"/>
    <w:rsid w:val="00341421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4F66"/>
    <w:rsid w:val="003962ED"/>
    <w:rsid w:val="003A0C92"/>
    <w:rsid w:val="003A4DD0"/>
    <w:rsid w:val="003B1AB8"/>
    <w:rsid w:val="003B668C"/>
    <w:rsid w:val="003C1FA5"/>
    <w:rsid w:val="003C447C"/>
    <w:rsid w:val="003C6DB4"/>
    <w:rsid w:val="003D5002"/>
    <w:rsid w:val="003D7AE2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3F5BBD"/>
    <w:rsid w:val="00401C93"/>
    <w:rsid w:val="004032A5"/>
    <w:rsid w:val="004035C3"/>
    <w:rsid w:val="0040413F"/>
    <w:rsid w:val="00410631"/>
    <w:rsid w:val="00410C5F"/>
    <w:rsid w:val="00415BBF"/>
    <w:rsid w:val="00416E2A"/>
    <w:rsid w:val="00417558"/>
    <w:rsid w:val="004206D1"/>
    <w:rsid w:val="00420800"/>
    <w:rsid w:val="00422793"/>
    <w:rsid w:val="00423AB1"/>
    <w:rsid w:val="004264A5"/>
    <w:rsid w:val="00431D47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7616"/>
    <w:rsid w:val="004C116B"/>
    <w:rsid w:val="004C651A"/>
    <w:rsid w:val="004C7BFE"/>
    <w:rsid w:val="004E6EFB"/>
    <w:rsid w:val="004E7194"/>
    <w:rsid w:val="004F0530"/>
    <w:rsid w:val="004F0598"/>
    <w:rsid w:val="004F227B"/>
    <w:rsid w:val="004F3D94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36CCC"/>
    <w:rsid w:val="005441CC"/>
    <w:rsid w:val="005512B1"/>
    <w:rsid w:val="00554EF4"/>
    <w:rsid w:val="00560478"/>
    <w:rsid w:val="005707A1"/>
    <w:rsid w:val="00573760"/>
    <w:rsid w:val="005830E5"/>
    <w:rsid w:val="00585095"/>
    <w:rsid w:val="00585435"/>
    <w:rsid w:val="00586FD6"/>
    <w:rsid w:val="00592823"/>
    <w:rsid w:val="00593455"/>
    <w:rsid w:val="005940EC"/>
    <w:rsid w:val="0059479B"/>
    <w:rsid w:val="00597702"/>
    <w:rsid w:val="005A1915"/>
    <w:rsid w:val="005A40FD"/>
    <w:rsid w:val="005A4DED"/>
    <w:rsid w:val="005A6F9F"/>
    <w:rsid w:val="005A740A"/>
    <w:rsid w:val="005B087C"/>
    <w:rsid w:val="005B2263"/>
    <w:rsid w:val="005C1922"/>
    <w:rsid w:val="005C23AF"/>
    <w:rsid w:val="005C36B2"/>
    <w:rsid w:val="005D26E2"/>
    <w:rsid w:val="005D4627"/>
    <w:rsid w:val="005D7F6D"/>
    <w:rsid w:val="005E10C1"/>
    <w:rsid w:val="005E4F20"/>
    <w:rsid w:val="005F17F6"/>
    <w:rsid w:val="005F6A9D"/>
    <w:rsid w:val="00600CE7"/>
    <w:rsid w:val="00602275"/>
    <w:rsid w:val="0060369B"/>
    <w:rsid w:val="006106B9"/>
    <w:rsid w:val="006132F9"/>
    <w:rsid w:val="00614D84"/>
    <w:rsid w:val="0062141F"/>
    <w:rsid w:val="00622BED"/>
    <w:rsid w:val="00632401"/>
    <w:rsid w:val="00633076"/>
    <w:rsid w:val="00633FEA"/>
    <w:rsid w:val="00636178"/>
    <w:rsid w:val="00641783"/>
    <w:rsid w:val="00643D09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85583"/>
    <w:rsid w:val="00695494"/>
    <w:rsid w:val="006A06D5"/>
    <w:rsid w:val="006A3E97"/>
    <w:rsid w:val="006A4517"/>
    <w:rsid w:val="006A63A1"/>
    <w:rsid w:val="006B1843"/>
    <w:rsid w:val="006B5175"/>
    <w:rsid w:val="006B5C8A"/>
    <w:rsid w:val="006C6500"/>
    <w:rsid w:val="006C6F4F"/>
    <w:rsid w:val="006D25AA"/>
    <w:rsid w:val="006D2A77"/>
    <w:rsid w:val="006D2CE8"/>
    <w:rsid w:val="006D7603"/>
    <w:rsid w:val="006E7254"/>
    <w:rsid w:val="006F0318"/>
    <w:rsid w:val="006F1560"/>
    <w:rsid w:val="006F1E4E"/>
    <w:rsid w:val="006F3C3A"/>
    <w:rsid w:val="00702319"/>
    <w:rsid w:val="007030D9"/>
    <w:rsid w:val="0070696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4E2"/>
    <w:rsid w:val="00753CA8"/>
    <w:rsid w:val="00763416"/>
    <w:rsid w:val="00763FF1"/>
    <w:rsid w:val="00772BD6"/>
    <w:rsid w:val="0077431B"/>
    <w:rsid w:val="0077450D"/>
    <w:rsid w:val="00774A63"/>
    <w:rsid w:val="00775D6A"/>
    <w:rsid w:val="0078004D"/>
    <w:rsid w:val="0078089F"/>
    <w:rsid w:val="00782EE2"/>
    <w:rsid w:val="00784BEA"/>
    <w:rsid w:val="007877A4"/>
    <w:rsid w:val="00787D1B"/>
    <w:rsid w:val="007A0127"/>
    <w:rsid w:val="007A45A6"/>
    <w:rsid w:val="007A5659"/>
    <w:rsid w:val="007A5786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702B"/>
    <w:rsid w:val="007D7640"/>
    <w:rsid w:val="007E0DD8"/>
    <w:rsid w:val="007E113B"/>
    <w:rsid w:val="007E6C17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1912"/>
    <w:rsid w:val="008438C1"/>
    <w:rsid w:val="0084616A"/>
    <w:rsid w:val="00846DF1"/>
    <w:rsid w:val="00847814"/>
    <w:rsid w:val="00847CC8"/>
    <w:rsid w:val="00847D8A"/>
    <w:rsid w:val="00853CFC"/>
    <w:rsid w:val="00854935"/>
    <w:rsid w:val="0085614D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B4BFF"/>
    <w:rsid w:val="008C0C3B"/>
    <w:rsid w:val="008D0B01"/>
    <w:rsid w:val="008D77F6"/>
    <w:rsid w:val="008E0050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446E"/>
    <w:rsid w:val="00946EB3"/>
    <w:rsid w:val="00950694"/>
    <w:rsid w:val="0096164A"/>
    <w:rsid w:val="00967E54"/>
    <w:rsid w:val="009766A0"/>
    <w:rsid w:val="00977AC7"/>
    <w:rsid w:val="00981970"/>
    <w:rsid w:val="0098550F"/>
    <w:rsid w:val="00986541"/>
    <w:rsid w:val="009915E6"/>
    <w:rsid w:val="00995475"/>
    <w:rsid w:val="00996FA3"/>
    <w:rsid w:val="009A2AF0"/>
    <w:rsid w:val="009A4A70"/>
    <w:rsid w:val="009A69C2"/>
    <w:rsid w:val="009A6B02"/>
    <w:rsid w:val="009A7E50"/>
    <w:rsid w:val="009B0982"/>
    <w:rsid w:val="009B14B1"/>
    <w:rsid w:val="009B3CE8"/>
    <w:rsid w:val="009B413F"/>
    <w:rsid w:val="009B4C67"/>
    <w:rsid w:val="009C0A90"/>
    <w:rsid w:val="009C4662"/>
    <w:rsid w:val="009C57E3"/>
    <w:rsid w:val="009C6BA9"/>
    <w:rsid w:val="009D3642"/>
    <w:rsid w:val="009D6100"/>
    <w:rsid w:val="009E049B"/>
    <w:rsid w:val="009E1B47"/>
    <w:rsid w:val="009E4D39"/>
    <w:rsid w:val="009F67D5"/>
    <w:rsid w:val="009F6D58"/>
    <w:rsid w:val="00A01F44"/>
    <w:rsid w:val="00A02FFE"/>
    <w:rsid w:val="00A04BAF"/>
    <w:rsid w:val="00A127F8"/>
    <w:rsid w:val="00A1336C"/>
    <w:rsid w:val="00A1344D"/>
    <w:rsid w:val="00A13BF0"/>
    <w:rsid w:val="00A1669A"/>
    <w:rsid w:val="00A21EBC"/>
    <w:rsid w:val="00A2724F"/>
    <w:rsid w:val="00A318AF"/>
    <w:rsid w:val="00A3205C"/>
    <w:rsid w:val="00A32737"/>
    <w:rsid w:val="00A34B55"/>
    <w:rsid w:val="00A365D3"/>
    <w:rsid w:val="00A3763E"/>
    <w:rsid w:val="00A40D36"/>
    <w:rsid w:val="00A45EF6"/>
    <w:rsid w:val="00A47F5F"/>
    <w:rsid w:val="00A537F1"/>
    <w:rsid w:val="00A60E11"/>
    <w:rsid w:val="00A610F2"/>
    <w:rsid w:val="00A61DBF"/>
    <w:rsid w:val="00A61F6A"/>
    <w:rsid w:val="00A71AA3"/>
    <w:rsid w:val="00A77ACD"/>
    <w:rsid w:val="00A77F5F"/>
    <w:rsid w:val="00A8093F"/>
    <w:rsid w:val="00A8245D"/>
    <w:rsid w:val="00A83261"/>
    <w:rsid w:val="00A83AFB"/>
    <w:rsid w:val="00A83F29"/>
    <w:rsid w:val="00A87031"/>
    <w:rsid w:val="00A8794A"/>
    <w:rsid w:val="00A901C1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3DFE"/>
    <w:rsid w:val="00AE44BA"/>
    <w:rsid w:val="00AE610D"/>
    <w:rsid w:val="00AE7BAB"/>
    <w:rsid w:val="00AF421D"/>
    <w:rsid w:val="00AF4D02"/>
    <w:rsid w:val="00B02781"/>
    <w:rsid w:val="00B032F0"/>
    <w:rsid w:val="00B06115"/>
    <w:rsid w:val="00B126B1"/>
    <w:rsid w:val="00B12F1D"/>
    <w:rsid w:val="00B13825"/>
    <w:rsid w:val="00B13D5C"/>
    <w:rsid w:val="00B15E01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0394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61D1"/>
    <w:rsid w:val="00BE70AA"/>
    <w:rsid w:val="00BF0B40"/>
    <w:rsid w:val="00BF26E3"/>
    <w:rsid w:val="00BF403E"/>
    <w:rsid w:val="00C040CD"/>
    <w:rsid w:val="00C047D5"/>
    <w:rsid w:val="00C102FE"/>
    <w:rsid w:val="00C113D9"/>
    <w:rsid w:val="00C245E4"/>
    <w:rsid w:val="00C24906"/>
    <w:rsid w:val="00C24CB2"/>
    <w:rsid w:val="00C26148"/>
    <w:rsid w:val="00C26D0A"/>
    <w:rsid w:val="00C32124"/>
    <w:rsid w:val="00C323AF"/>
    <w:rsid w:val="00C332C5"/>
    <w:rsid w:val="00C34D9A"/>
    <w:rsid w:val="00C35A67"/>
    <w:rsid w:val="00C412D5"/>
    <w:rsid w:val="00C433FD"/>
    <w:rsid w:val="00C452C1"/>
    <w:rsid w:val="00C51ADB"/>
    <w:rsid w:val="00C5240B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B2481"/>
    <w:rsid w:val="00CB30C2"/>
    <w:rsid w:val="00CB3D11"/>
    <w:rsid w:val="00CB65D2"/>
    <w:rsid w:val="00CB6974"/>
    <w:rsid w:val="00CC2336"/>
    <w:rsid w:val="00CC4EF9"/>
    <w:rsid w:val="00CC7F21"/>
    <w:rsid w:val="00CD01B6"/>
    <w:rsid w:val="00CE1551"/>
    <w:rsid w:val="00CE3AE6"/>
    <w:rsid w:val="00CE5282"/>
    <w:rsid w:val="00CF1542"/>
    <w:rsid w:val="00CF41CB"/>
    <w:rsid w:val="00CF583F"/>
    <w:rsid w:val="00D04BCF"/>
    <w:rsid w:val="00D111F1"/>
    <w:rsid w:val="00D16F45"/>
    <w:rsid w:val="00D1701A"/>
    <w:rsid w:val="00D22B93"/>
    <w:rsid w:val="00D2312F"/>
    <w:rsid w:val="00D25938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812E0"/>
    <w:rsid w:val="00D81CB4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4030"/>
    <w:rsid w:val="00DA481F"/>
    <w:rsid w:val="00DA6F35"/>
    <w:rsid w:val="00DB0F36"/>
    <w:rsid w:val="00DC305A"/>
    <w:rsid w:val="00DD1E56"/>
    <w:rsid w:val="00DD28B2"/>
    <w:rsid w:val="00DD332B"/>
    <w:rsid w:val="00DD6904"/>
    <w:rsid w:val="00DD7A8A"/>
    <w:rsid w:val="00DE0BD0"/>
    <w:rsid w:val="00DE1725"/>
    <w:rsid w:val="00DE4472"/>
    <w:rsid w:val="00DE55EB"/>
    <w:rsid w:val="00DE6DCF"/>
    <w:rsid w:val="00DF0CA6"/>
    <w:rsid w:val="00DF5547"/>
    <w:rsid w:val="00DF692D"/>
    <w:rsid w:val="00E03B43"/>
    <w:rsid w:val="00E078C3"/>
    <w:rsid w:val="00E14794"/>
    <w:rsid w:val="00E150A5"/>
    <w:rsid w:val="00E166D6"/>
    <w:rsid w:val="00E226B1"/>
    <w:rsid w:val="00E25B1E"/>
    <w:rsid w:val="00E27196"/>
    <w:rsid w:val="00E272F0"/>
    <w:rsid w:val="00E32EEB"/>
    <w:rsid w:val="00E42D06"/>
    <w:rsid w:val="00E43C46"/>
    <w:rsid w:val="00E44C6A"/>
    <w:rsid w:val="00E44C82"/>
    <w:rsid w:val="00E45029"/>
    <w:rsid w:val="00E51176"/>
    <w:rsid w:val="00E53173"/>
    <w:rsid w:val="00E53589"/>
    <w:rsid w:val="00E54B0A"/>
    <w:rsid w:val="00E556DB"/>
    <w:rsid w:val="00E67565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A6CEA"/>
    <w:rsid w:val="00EB1E30"/>
    <w:rsid w:val="00EB3795"/>
    <w:rsid w:val="00EC0D82"/>
    <w:rsid w:val="00EC371D"/>
    <w:rsid w:val="00EC426E"/>
    <w:rsid w:val="00ED2E5C"/>
    <w:rsid w:val="00EE1D13"/>
    <w:rsid w:val="00EE2315"/>
    <w:rsid w:val="00EE3192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201FA"/>
    <w:rsid w:val="00F25176"/>
    <w:rsid w:val="00F258B5"/>
    <w:rsid w:val="00F27A72"/>
    <w:rsid w:val="00F31A4C"/>
    <w:rsid w:val="00F36E7A"/>
    <w:rsid w:val="00F520F8"/>
    <w:rsid w:val="00F565BF"/>
    <w:rsid w:val="00F57B72"/>
    <w:rsid w:val="00F611F3"/>
    <w:rsid w:val="00F619BC"/>
    <w:rsid w:val="00F63B3F"/>
    <w:rsid w:val="00F67582"/>
    <w:rsid w:val="00F705B8"/>
    <w:rsid w:val="00F75B69"/>
    <w:rsid w:val="00F76046"/>
    <w:rsid w:val="00F76056"/>
    <w:rsid w:val="00F86925"/>
    <w:rsid w:val="00F87CCA"/>
    <w:rsid w:val="00F93DAC"/>
    <w:rsid w:val="00FB26EB"/>
    <w:rsid w:val="00FB684D"/>
    <w:rsid w:val="00FC23EE"/>
    <w:rsid w:val="00FC4427"/>
    <w:rsid w:val="00FD1D78"/>
    <w:rsid w:val="00FD4DCA"/>
    <w:rsid w:val="00FD559B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1A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D1A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D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D1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99"/>
    <w:qFormat/>
    <w:rsid w:val="000A574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01F4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473</Words>
  <Characters>2699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14</cp:revision>
  <cp:lastPrinted>2017-09-19T07:00:00Z</cp:lastPrinted>
  <dcterms:created xsi:type="dcterms:W3CDTF">2022-04-04T19:42:00Z</dcterms:created>
  <dcterms:modified xsi:type="dcterms:W3CDTF">2022-04-05T09:22:00Z</dcterms:modified>
</cp:coreProperties>
</file>